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70363" w14:textId="436B39E9" w:rsidR="00C97627" w:rsidRPr="00C97627" w:rsidRDefault="00C97627" w:rsidP="00C97627">
      <w:pPr>
        <w:shd w:val="clear" w:color="auto" w:fill="FFFFFF"/>
        <w:spacing w:after="360" w:line="240" w:lineRule="auto"/>
        <w:jc w:val="center"/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</w:pPr>
      <w:r w:rsidRPr="00C97627"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  <w:t xml:space="preserve">Техописание полумаски </w:t>
      </w:r>
      <w:r w:rsidRPr="00C97627">
        <w:rPr>
          <w:rFonts w:ascii="Roboto" w:eastAsia="Times New Roman" w:hAnsi="Roboto" w:cs="Times New Roman"/>
          <w:b/>
          <w:bCs/>
          <w:color w:val="555555"/>
          <w:sz w:val="24"/>
          <w:szCs w:val="24"/>
          <w:lang w:val="en-US" w:eastAsia="ru-RU"/>
        </w:rPr>
        <w:t>UNIX</w:t>
      </w:r>
      <w:r w:rsidRPr="00C97627">
        <w:rPr>
          <w:rFonts w:ascii="Roboto" w:eastAsia="Times New Roman" w:hAnsi="Roboto" w:cs="Times New Roman"/>
          <w:b/>
          <w:bCs/>
          <w:color w:val="555555"/>
          <w:sz w:val="24"/>
          <w:szCs w:val="24"/>
          <w:lang w:eastAsia="ru-RU"/>
        </w:rPr>
        <w:t xml:space="preserve"> 1000 обезличенное</w:t>
      </w:r>
    </w:p>
    <w:p w14:paraId="10101CD9" w14:textId="2E0D8872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изолирующая в комплекте с фильтрами предназначена для подведения очищенного воздуха к органам дыхания и защиты от воздействия вредных газов, паров и аэрозолей, присутствующих в воздухе рабочей зоны.</w:t>
      </w:r>
    </w:p>
    <w:p w14:paraId="552F5C97" w14:textId="31A0A484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Полумаску</w:t>
      </w: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 </w:t>
      </w: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используют в составе респиратора. </w:t>
      </w:r>
    </w:p>
    <w:p w14:paraId="14FFE9B2" w14:textId="369CC6E6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снабжена байонетной соединительной системой, позволяющей подключаться к широкому спектру парных легких фильтров: противогазовых, противоаэрозольных и комбинированых, в зависимости от индивидуальных потребностей. </w:t>
      </w:r>
    </w:p>
    <w:p w14:paraId="13E0A443" w14:textId="0F4C67E1" w:rsidR="00C97627" w:rsidRDefault="00C97627" w:rsidP="00C97627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Характеристики</w:t>
      </w:r>
      <w:r w:rsidRPr="00C97627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:</w:t>
      </w:r>
    </w:p>
    <w:p w14:paraId="0139DCF6" w14:textId="77777777" w:rsidR="00C97627" w:rsidRPr="00C97627" w:rsidRDefault="00C97627" w:rsidP="00C97627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2C0A5530" w14:textId="04A43D14" w:rsidR="00C97627" w:rsidRP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масса </w:t>
      </w: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не более 130 г;</w:t>
      </w:r>
    </w:p>
    <w:p w14:paraId="11F935CF" w14:textId="77777777" w:rsidR="00C97627" w:rsidRP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быстрая и надежная фиксация ремней оголовья;</w:t>
      </w:r>
    </w:p>
    <w:p w14:paraId="20920CEF" w14:textId="77777777" w:rsidR="00C97627" w:rsidRP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три размера – 1, 2, 3 рост;</w:t>
      </w:r>
    </w:p>
    <w:p w14:paraId="1E06F249" w14:textId="1A39CB20" w:rsid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полностью разборная конструкция.</w:t>
      </w:r>
    </w:p>
    <w:p w14:paraId="55E73CA6" w14:textId="77777777" w:rsidR="00C97627" w:rsidRP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выдохе постоянному воздушному потоку при расходе 160 дм3 /мин составляет не более 196,0 Па (20,0 мм вод. ст.). </w:t>
      </w:r>
    </w:p>
    <w:p w14:paraId="757AA9ED" w14:textId="77777777" w:rsidR="00C97627" w:rsidRP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 xml:space="preserve">сопротивление полумаски на вдохе постоянному воздушному потоку при расходе 160 дм3 /мин составляет не более 127,5 Па (13,0 мм вод. ст.). </w:t>
      </w:r>
    </w:p>
    <w:p w14:paraId="363247D8" w14:textId="0E816D78" w:rsidR="00C97627" w:rsidRDefault="00C97627" w:rsidP="00C97627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сопротивление полумаски на вдохе постоянному воздушному потоку при расходе 30 дм3 /мин составляет не более 29,5 Па (3,0 мм вод. ст.).</w:t>
      </w:r>
    </w:p>
    <w:p w14:paraId="2A2E9338" w14:textId="77777777" w:rsidR="00C97627" w:rsidRPr="00C97627" w:rsidRDefault="00C97627" w:rsidP="00C97627">
      <w:pPr>
        <w:shd w:val="clear" w:color="auto" w:fill="FFFFFF"/>
        <w:spacing w:after="0" w:line="360" w:lineRule="atLeast"/>
        <w:ind w:left="360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0B899C9C" w14:textId="54AE871F" w:rsidR="00C97627" w:rsidRDefault="00C97627" w:rsidP="00C97627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Состав:</w:t>
      </w:r>
    </w:p>
    <w:p w14:paraId="46829ABC" w14:textId="77777777" w:rsidR="00C97627" w:rsidRPr="00C97627" w:rsidRDefault="00C97627" w:rsidP="00C97627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3949C817" w14:textId="77777777" w:rsidR="00C97627" w:rsidRP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корпус из термопластичного эластомера;</w:t>
      </w:r>
    </w:p>
    <w:p w14:paraId="5E8DF5C4" w14:textId="77777777" w:rsidR="00C97627" w:rsidRP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внутренний каркас; </w:t>
      </w:r>
    </w:p>
    <w:p w14:paraId="071A5120" w14:textId="77777777" w:rsidR="00C97627" w:rsidRP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защитный экран клапана выдоха;</w:t>
      </w:r>
    </w:p>
    <w:p w14:paraId="17A6E1D7" w14:textId="77777777" w:rsidR="00C97627" w:rsidRP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лепестки клапанов вдоха;</w:t>
      </w:r>
    </w:p>
    <w:p w14:paraId="7832A4D5" w14:textId="77777777" w:rsidR="00C97627" w:rsidRP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оголовье, состоящее из наголовника с пряжками и тесьмы оголовья;</w:t>
      </w:r>
    </w:p>
    <w:p w14:paraId="49EA7444" w14:textId="1B76FC69" w:rsidR="00C97627" w:rsidRDefault="00C97627" w:rsidP="00C97627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две шейные тесьмы с пряжкой.</w:t>
      </w:r>
    </w:p>
    <w:p w14:paraId="3EBE0104" w14:textId="77777777" w:rsidR="00C97627" w:rsidRPr="00C97627" w:rsidRDefault="00C97627" w:rsidP="00C97627">
      <w:pPr>
        <w:shd w:val="clear" w:color="auto" w:fill="FFFFFF"/>
        <w:spacing w:after="0" w:line="360" w:lineRule="atLeast"/>
        <w:ind w:left="720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2D39D2E5" w14:textId="1651551C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Корпус полумаски выполнен из термопластичного эластомера и может эксплуатироваться на производствах, на которых запрещено использование средств индивидуальной защиты из силикона.</w:t>
      </w:r>
    </w:p>
    <w:p w14:paraId="4D2C2DA9" w14:textId="5D571FE3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является полностью разборной. Разбирается на: защитный экран с тесьмами и оголовьем, корпус из термопластичного эластомера и внутренний каркас. Разборка и сборка происходит без применения вспомогательных инструментов, обеспечивая герметичность, многоразовое использование и легкость в уходе.</w:t>
      </w:r>
    </w:p>
    <w:p w14:paraId="32E07CA5" w14:textId="068DBAF5" w:rsid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lastRenderedPageBreak/>
        <w:t>Полумаска имеет три размера (роста): 1,2,3, что позволяет комфортно носить полумаску людям с разным размером и формой лица.</w:t>
      </w:r>
    </w:p>
    <w:p w14:paraId="618CD3A7" w14:textId="77777777" w:rsidR="009B22A5" w:rsidRDefault="009B22A5" w:rsidP="009B22A5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8530B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Детали полумаски изготовлены из высокопрочных, стойких к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p w14:paraId="163018BC" w14:textId="77777777" w:rsidR="009B22A5" w:rsidRDefault="009B22A5" w:rsidP="009B22A5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691A8E05" w14:textId="469A89BD" w:rsidR="00C97627" w:rsidRDefault="00C97627" w:rsidP="009B22A5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 случае выхода из строя доступны к заказу комплектующие к полумаске, что продлевает срок ее службы:</w:t>
      </w:r>
    </w:p>
    <w:p w14:paraId="31A2E836" w14:textId="77777777" w:rsidR="009B22A5" w:rsidRPr="00C97627" w:rsidRDefault="009B22A5" w:rsidP="009B22A5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</w:p>
    <w:p w14:paraId="3AC74BFB" w14:textId="59889C69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корпус из термопластичного эластомера;</w:t>
      </w:r>
    </w:p>
    <w:p w14:paraId="0ABAA0D2" w14:textId="68E5546A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каркас внутренний полумаски;</w:t>
      </w:r>
    </w:p>
    <w:p w14:paraId="34B85A74" w14:textId="40E45268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экран защитный полумаски в сборе с тесьмой, пряжками и наголовником;</w:t>
      </w:r>
    </w:p>
    <w:p w14:paraId="1F72D688" w14:textId="77777777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лепестки клапанов вдоха;</w:t>
      </w:r>
    </w:p>
    <w:p w14:paraId="139CD056" w14:textId="77777777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- лепесток клапана выдоха.</w:t>
      </w:r>
    </w:p>
    <w:p w14:paraId="01F13E2D" w14:textId="2F2B862A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Полумаска совместима практически со всеми с открытыми и закрытыми очками, наушниками, касками и щитками сварщика.</w:t>
      </w:r>
    </w:p>
    <w:p w14:paraId="35214320" w14:textId="79469D00" w:rsidR="00C97627" w:rsidRPr="00C97627" w:rsidRDefault="00C97627" w:rsidP="00C97627">
      <w:pPr>
        <w:shd w:val="clear" w:color="auto" w:fill="FFFFFF"/>
        <w:spacing w:after="360" w:line="240" w:lineRule="auto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Возможна дезинфекция полумаски химическим методом в соответствии с Методическими указаниями МУ-287-113.</w:t>
      </w:r>
    </w:p>
    <w:p w14:paraId="4DE2BDB5" w14:textId="77777777" w:rsidR="00C97627" w:rsidRPr="00C97627" w:rsidRDefault="00C97627" w:rsidP="00C97627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0E94B780" w14:textId="77777777" w:rsidR="00C97627" w:rsidRPr="00C97627" w:rsidRDefault="00C97627" w:rsidP="00C97627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Сохраняет работоспособность после воздействия температуры от – 30 до + 70°С в соответствии с ГОСТ 12.4.244-2013</w:t>
      </w:r>
    </w:p>
    <w:p w14:paraId="7A506ECE" w14:textId="77777777" w:rsidR="00C97627" w:rsidRPr="00C97627" w:rsidRDefault="00C97627" w:rsidP="00C97627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Температура хранения от - 50 до + 50°С</w:t>
      </w:r>
    </w:p>
    <w:p w14:paraId="7AB7D5B6" w14:textId="77777777" w:rsidR="00C97627" w:rsidRPr="00C97627" w:rsidRDefault="00C97627" w:rsidP="00C97627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Гарантийный срок хранения: 5,5 лет</w:t>
      </w:r>
    </w:p>
    <w:p w14:paraId="798E9123" w14:textId="25020DDA" w:rsidR="00C97627" w:rsidRDefault="00C97627" w:rsidP="00C97627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 w:rsidRPr="00C97627"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Соответствие требованиям стандартов:</w:t>
      </w:r>
      <w:r w:rsidRPr="00C97627"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  <w:t> ТР ТС 019/2011, ГОСТ 12.4.244-2013</w:t>
      </w:r>
    </w:p>
    <w:p w14:paraId="5C6AF058" w14:textId="77777777" w:rsidR="002B1C34" w:rsidRPr="00C97627" w:rsidRDefault="002B1C34" w:rsidP="002B1C34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Roboto" w:eastAsia="Times New Roman" w:hAnsi="Roboto" w:cs="Times New Roman"/>
          <w:color w:val="555555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b/>
          <w:bCs/>
          <w:color w:val="222222"/>
          <w:sz w:val="23"/>
          <w:szCs w:val="23"/>
          <w:lang w:eastAsia="ru-RU"/>
        </w:rPr>
        <w:t>Имеет заключение Минпромторга о производстве на территории РФ.</w:t>
      </w:r>
    </w:p>
    <w:p w14:paraId="45F1D42E" w14:textId="77777777" w:rsidR="00636DBE" w:rsidRDefault="00636DBE" w:rsidP="00C97627">
      <w:pPr>
        <w:jc w:val="both"/>
      </w:pPr>
    </w:p>
    <w:sectPr w:rsidR="00636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B612D"/>
    <w:multiLevelType w:val="multilevel"/>
    <w:tmpl w:val="6C2C7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0453A"/>
    <w:multiLevelType w:val="multilevel"/>
    <w:tmpl w:val="F3E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F7FE8"/>
    <w:multiLevelType w:val="multilevel"/>
    <w:tmpl w:val="721A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9261936">
    <w:abstractNumId w:val="1"/>
  </w:num>
  <w:num w:numId="2" w16cid:durableId="1430732316">
    <w:abstractNumId w:val="2"/>
  </w:num>
  <w:num w:numId="3" w16cid:durableId="1857619770">
    <w:abstractNumId w:val="3"/>
  </w:num>
  <w:num w:numId="4" w16cid:durableId="1827627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27"/>
    <w:rsid w:val="002B1C34"/>
    <w:rsid w:val="005F5AED"/>
    <w:rsid w:val="00636DBE"/>
    <w:rsid w:val="009B22A5"/>
    <w:rsid w:val="009C5532"/>
    <w:rsid w:val="00C9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92A92"/>
  <w15:chartTrackingRefBased/>
  <w15:docId w15:val="{10F080AF-E9B7-47B2-BB95-5FF712C8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7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8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2026-04-01T13:10:00Z</dcterms:created>
  <dcterms:modified xsi:type="dcterms:W3CDTF">2026-04-01T13:10:00Z</dcterms:modified>
</cp:coreProperties>
</file>