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38"/>
        <w:gridCol w:w="6394"/>
        <w:gridCol w:w="2046"/>
        <w:gridCol w:w="2398"/>
      </w:tblGrid>
      <w:tr w:rsidR="00ED1C2B" w:rsidRPr="00316711" w:rsidTr="00911AE1">
        <w:tc>
          <w:tcPr>
            <w:tcW w:w="2518" w:type="dxa"/>
          </w:tcPr>
          <w:p w:rsidR="00ED1C2B" w:rsidRPr="00A33D0E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7818FD">
              <w:rPr>
                <w:rFonts w:ascii="Times New Roman" w:hAnsi="Times New Roman"/>
              </w:rPr>
              <w:t xml:space="preserve"> противогазовый</w:t>
            </w:r>
            <w:r w:rsidRPr="00ED1C2B">
              <w:rPr>
                <w:rFonts w:ascii="Times New Roman" w:hAnsi="Times New Roman"/>
              </w:rPr>
              <w:t xml:space="preserve"> </w:t>
            </w:r>
            <w:proofErr w:type="spellStart"/>
            <w:r w:rsidRPr="00ED1C2B">
              <w:rPr>
                <w:rFonts w:ascii="Times New Roman" w:hAnsi="Times New Roman"/>
              </w:rPr>
              <w:t>ДОТ</w:t>
            </w:r>
            <w:r w:rsidR="00B66DE8">
              <w:rPr>
                <w:rFonts w:ascii="Times New Roman" w:hAnsi="Times New Roman"/>
              </w:rPr>
              <w:t>про</w:t>
            </w:r>
            <w:proofErr w:type="spellEnd"/>
            <w:r w:rsidRPr="00ED1C2B">
              <w:rPr>
                <w:rFonts w:ascii="Times New Roman" w:hAnsi="Times New Roman"/>
              </w:rPr>
              <w:t xml:space="preserve"> </w:t>
            </w:r>
            <w:r w:rsidR="00911AE1">
              <w:rPr>
                <w:rFonts w:ascii="Times New Roman" w:hAnsi="Times New Roman"/>
              </w:rPr>
              <w:t>2</w:t>
            </w:r>
            <w:r w:rsidR="00A33D0E">
              <w:rPr>
                <w:rFonts w:ascii="Times New Roman" w:hAnsi="Times New Roman"/>
              </w:rPr>
              <w:t>50 А1</w:t>
            </w:r>
            <w:r w:rsidR="001E144D">
              <w:rPr>
                <w:rFonts w:ascii="Times New Roman" w:hAnsi="Times New Roman"/>
              </w:rPr>
              <w:t>В1Е1К1</w:t>
            </w:r>
          </w:p>
        </w:tc>
        <w:tc>
          <w:tcPr>
            <w:tcW w:w="223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394" w:type="dxa"/>
          </w:tcPr>
          <w:p w:rsidR="00ED1C2B" w:rsidRDefault="00ED1C2B" w:rsidP="00911AE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533BD4" w:rsidRDefault="00A33D0E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B66DE8">
              <w:rPr>
                <w:rFonts w:ascii="Times New Roman" w:eastAsia="Times New Roman" w:hAnsi="Times New Roman"/>
              </w:rPr>
              <w:t xml:space="preserve">  в композитном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B66DE8">
              <w:rPr>
                <w:rFonts w:ascii="Times New Roman" w:eastAsia="Times New Roman" w:hAnsi="Times New Roman"/>
              </w:rPr>
              <w:t>се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обеспечивает защиту от органических газов и паров с температурой кипен</w:t>
            </w:r>
            <w:r>
              <w:rPr>
                <w:rFonts w:ascii="Times New Roman" w:eastAsia="Times New Roman" w:hAnsi="Times New Roman"/>
              </w:rPr>
              <w:t xml:space="preserve">ия </w:t>
            </w:r>
            <w:r w:rsidR="00242C68">
              <w:rPr>
                <w:rFonts w:ascii="Times New Roman" w:eastAsia="Times New Roman" w:hAnsi="Times New Roman"/>
              </w:rPr>
              <w:t>выше 65</w:t>
            </w:r>
            <w:proofErr w:type="gramStart"/>
            <w:r>
              <w:rPr>
                <w:rFonts w:ascii="Times New Roman" w:eastAsia="Times New Roman" w:hAnsi="Times New Roman"/>
              </w:rPr>
              <w:t>°С</w:t>
            </w:r>
            <w:proofErr w:type="gramEnd"/>
            <w:r w:rsidR="00B66DE8">
              <w:rPr>
                <w:rFonts w:ascii="Times New Roman" w:eastAsia="Times New Roman" w:hAnsi="Times New Roman"/>
              </w:rPr>
              <w:t>, неорганических веществ, кислых газов и паров, аммиака и его производных</w:t>
            </w:r>
            <w:r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47109F" w:rsidRDefault="0047109F" w:rsidP="0047109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 w:rsidR="00A33D0E">
              <w:rPr>
                <w:rFonts w:ascii="Times New Roman" w:eastAsia="Times New Roman" w:hAnsi="Times New Roman"/>
              </w:rPr>
              <w:t>о органическим газам и парам - 1 (низкой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1E144D" w:rsidRDefault="001E144D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- 1 (низкой эффективности);</w:t>
            </w:r>
          </w:p>
          <w:p w:rsidR="001E144D" w:rsidRDefault="001E144D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1(низкой эффективности);</w:t>
            </w:r>
          </w:p>
          <w:p w:rsidR="001E144D" w:rsidRDefault="001E144D" w:rsidP="0047109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по аммиаку и его производным – 1 (низкой эффективности); </w:t>
            </w:r>
          </w:p>
          <w:p w:rsidR="00ED1C2B" w:rsidRPr="00242C68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9A39C7">
              <w:rPr>
                <w:rFonts w:ascii="Times New Roman" w:eastAsia="Times New Roman" w:hAnsi="Times New Roman"/>
              </w:rPr>
              <w:t xml:space="preserve">йные срок хранения, не менее - </w:t>
            </w:r>
            <w:r w:rsidR="009A39C7" w:rsidRPr="00996F7A">
              <w:rPr>
                <w:rFonts w:ascii="Times New Roman" w:eastAsia="Times New Roman" w:hAnsi="Times New Roman"/>
              </w:rPr>
              <w:t>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A33D0E">
              <w:rPr>
                <w:rFonts w:ascii="Times New Roman" w:eastAsia="Times New Roman" w:hAnsi="Times New Roman"/>
              </w:rPr>
              <w:t>тра: коричневый</w:t>
            </w:r>
            <w:r w:rsidR="001E144D">
              <w:rPr>
                <w:rFonts w:ascii="Times New Roman" w:eastAsia="Times New Roman" w:hAnsi="Times New Roman"/>
              </w:rPr>
              <w:t>, серый, жёлтый, зелёный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2417C4" w:rsidRDefault="00ED1C2B" w:rsidP="00911AE1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33D0E" w:rsidRPr="002417C4" w:rsidTr="00A33D0E">
              <w:trPr>
                <w:tblCellSpacing w:w="15" w:type="dxa"/>
              </w:trPr>
              <w:tc>
                <w:tcPr>
                  <w:tcW w:w="35" w:type="dxa"/>
                  <w:vAlign w:val="center"/>
                  <w:hideMark/>
                </w:tcPr>
                <w:p w:rsidR="00A33D0E" w:rsidRPr="002417C4" w:rsidRDefault="00A33D0E" w:rsidP="00996D23">
                  <w:pPr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417C4" w:rsidRPr="00316711" w:rsidRDefault="002417C4" w:rsidP="00911AE1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6" w:type="dxa"/>
          </w:tcPr>
          <w:p w:rsidR="002417C4" w:rsidRPr="00996F7A" w:rsidRDefault="00ED1C2B" w:rsidP="00996F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</w:p>
        </w:tc>
        <w:tc>
          <w:tcPr>
            <w:tcW w:w="239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BF6AC2">
              <w:rPr>
                <w:rFonts w:ascii="Times New Roman" w:hAnsi="Times New Roman"/>
              </w:rPr>
              <w:t>про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16F33"/>
    <w:rsid w:val="000F2C87"/>
    <w:rsid w:val="001E144D"/>
    <w:rsid w:val="002417C4"/>
    <w:rsid w:val="00242C68"/>
    <w:rsid w:val="00407313"/>
    <w:rsid w:val="0047109F"/>
    <w:rsid w:val="006D3BF4"/>
    <w:rsid w:val="007818FD"/>
    <w:rsid w:val="00791257"/>
    <w:rsid w:val="007B4D84"/>
    <w:rsid w:val="00911AE1"/>
    <w:rsid w:val="00996D23"/>
    <w:rsid w:val="00996F7A"/>
    <w:rsid w:val="009A39C7"/>
    <w:rsid w:val="00A33D0E"/>
    <w:rsid w:val="00AA4AD3"/>
    <w:rsid w:val="00B66DE8"/>
    <w:rsid w:val="00BF6AC2"/>
    <w:rsid w:val="00C222D2"/>
    <w:rsid w:val="00DE25FE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9</cp:revision>
  <dcterms:created xsi:type="dcterms:W3CDTF">2021-04-07T10:37:00Z</dcterms:created>
  <dcterms:modified xsi:type="dcterms:W3CDTF">2021-06-03T07:25:00Z</dcterms:modified>
</cp:coreProperties>
</file>