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DB" w:rsidRPr="00D51666" w:rsidRDefault="00E245DB" w:rsidP="00562AD3">
      <w:pPr>
        <w:contextualSpacing/>
        <w:jc w:val="center"/>
        <w:rPr>
          <w:sz w:val="24"/>
        </w:rPr>
      </w:pPr>
      <w:r w:rsidRPr="00D51666">
        <w:rPr>
          <w:b/>
          <w:sz w:val="24"/>
        </w:rPr>
        <w:t>ТРЕБОВАНИЯ К ЗАКУПАЕМОМУ ТОВАРУ</w:t>
      </w:r>
    </w:p>
    <w:p w:rsidR="00E245DB" w:rsidRPr="00D51666" w:rsidRDefault="00E245DB" w:rsidP="00562AD3">
      <w:pPr>
        <w:contextualSpacing/>
        <w:rPr>
          <w:sz w:val="24"/>
        </w:rPr>
      </w:pPr>
    </w:p>
    <w:p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8C518E" w:rsidRPr="008C518E">
        <w:rPr>
          <w:sz w:val="24"/>
          <w:szCs w:val="24"/>
        </w:rPr>
        <w:t>регенеративный патрон РП-100</w:t>
      </w:r>
      <w:r w:rsidRPr="00CC06D1">
        <w:rPr>
          <w:sz w:val="24"/>
          <w:szCs w:val="24"/>
        </w:rPr>
        <w:t>.</w:t>
      </w:r>
    </w:p>
    <w:p w:rsidR="00E352B3" w:rsidRPr="00CC06D1" w:rsidRDefault="00E352B3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Закупаемые </w:t>
      </w:r>
      <w:r w:rsidR="008C518E">
        <w:rPr>
          <w:sz w:val="24"/>
          <w:szCs w:val="24"/>
        </w:rPr>
        <w:t xml:space="preserve">регенеративные патроны </w:t>
      </w:r>
      <w:r>
        <w:rPr>
          <w:sz w:val="24"/>
          <w:szCs w:val="24"/>
        </w:rPr>
        <w:t>являются запасными частями</w:t>
      </w:r>
      <w:r w:rsidRPr="00E352B3">
        <w:rPr>
          <w:sz w:val="24"/>
          <w:szCs w:val="24"/>
        </w:rPr>
        <w:t xml:space="preserve"> для фильтровентиляционного оборудовани</w:t>
      </w:r>
      <w:r w:rsidR="00500E6C">
        <w:rPr>
          <w:sz w:val="24"/>
          <w:szCs w:val="24"/>
        </w:rPr>
        <w:t>я</w:t>
      </w:r>
      <w:r w:rsidRPr="00E352B3">
        <w:rPr>
          <w:sz w:val="24"/>
          <w:szCs w:val="24"/>
        </w:rPr>
        <w:t xml:space="preserve"> защитного сооружения гражданской обороны заказчика, проектн</w:t>
      </w:r>
      <w:r>
        <w:rPr>
          <w:sz w:val="24"/>
          <w:szCs w:val="24"/>
        </w:rPr>
        <w:t>ая</w:t>
      </w:r>
      <w:r w:rsidRPr="00E352B3">
        <w:rPr>
          <w:sz w:val="24"/>
          <w:szCs w:val="24"/>
        </w:rPr>
        <w:t xml:space="preserve"> (техническ</w:t>
      </w:r>
      <w:r>
        <w:rPr>
          <w:sz w:val="24"/>
          <w:szCs w:val="24"/>
        </w:rPr>
        <w:t>ая</w:t>
      </w:r>
      <w:r w:rsidRPr="00E352B3">
        <w:rPr>
          <w:sz w:val="24"/>
          <w:szCs w:val="24"/>
        </w:rPr>
        <w:t>) документаци</w:t>
      </w:r>
      <w:r>
        <w:rPr>
          <w:sz w:val="24"/>
          <w:szCs w:val="24"/>
        </w:rPr>
        <w:t>я</w:t>
      </w:r>
      <w:r w:rsidRPr="00E352B3">
        <w:rPr>
          <w:sz w:val="24"/>
          <w:szCs w:val="24"/>
        </w:rPr>
        <w:t xml:space="preserve"> которо</w:t>
      </w:r>
      <w:r>
        <w:rPr>
          <w:sz w:val="24"/>
          <w:szCs w:val="24"/>
        </w:rPr>
        <w:t>го</w:t>
      </w:r>
      <w:r w:rsidRPr="00E352B3">
        <w:rPr>
          <w:sz w:val="24"/>
          <w:szCs w:val="24"/>
        </w:rPr>
        <w:t xml:space="preserve"> предусм</w:t>
      </w:r>
      <w:r>
        <w:rPr>
          <w:sz w:val="24"/>
          <w:szCs w:val="24"/>
        </w:rPr>
        <w:t>атривает</w:t>
      </w:r>
      <w:r w:rsidRPr="00E352B3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у</w:t>
      </w:r>
      <w:r w:rsidRPr="00E352B3">
        <w:rPr>
          <w:sz w:val="24"/>
          <w:szCs w:val="24"/>
        </w:rPr>
        <w:t xml:space="preserve"> </w:t>
      </w:r>
      <w:r w:rsidR="008C518E">
        <w:rPr>
          <w:sz w:val="24"/>
          <w:szCs w:val="24"/>
        </w:rPr>
        <w:t>регенеративных патронов РП-100</w:t>
      </w:r>
      <w:r w:rsidR="00EE563F">
        <w:rPr>
          <w:sz w:val="24"/>
          <w:szCs w:val="24"/>
        </w:rPr>
        <w:t>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91460F" w:rsidRPr="00CC06D1" w:rsidRDefault="0091460F" w:rsidP="00562AD3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8C518E" w:rsidRPr="008C518E" w:rsidRDefault="008C518E" w:rsidP="008C518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Регенеративные патроны должны быть предназначены </w:t>
      </w:r>
      <w:r w:rsidRPr="008C518E">
        <w:rPr>
          <w:sz w:val="24"/>
          <w:szCs w:val="24"/>
        </w:rPr>
        <w:t xml:space="preserve">для использования в фильтровентиляционных системах объектов гражданской обороны в качестве поглотителя </w:t>
      </w:r>
      <w:r>
        <w:rPr>
          <w:sz w:val="24"/>
          <w:szCs w:val="24"/>
        </w:rPr>
        <w:t>диоксида</w:t>
      </w:r>
      <w:r w:rsidRPr="008C518E">
        <w:rPr>
          <w:sz w:val="24"/>
          <w:szCs w:val="24"/>
        </w:rPr>
        <w:t xml:space="preserve"> углерода (СО</w:t>
      </w:r>
      <w:r w:rsidRPr="008C518E">
        <w:rPr>
          <w:sz w:val="24"/>
          <w:szCs w:val="24"/>
          <w:vertAlign w:val="subscript"/>
        </w:rPr>
        <w:t>2</w:t>
      </w:r>
      <w:r w:rsidRPr="008C518E">
        <w:rPr>
          <w:sz w:val="24"/>
          <w:szCs w:val="24"/>
        </w:rPr>
        <w:t>) из воздуха помещений объектов. Регенеративный патрон должен быть предназначен для разовой эксплуатации, многократная эксплуатация не допускается.</w:t>
      </w:r>
    </w:p>
    <w:p w:rsidR="00215FE3" w:rsidRDefault="008C518E" w:rsidP="008C518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8C518E">
        <w:rPr>
          <w:sz w:val="24"/>
          <w:szCs w:val="24"/>
        </w:rPr>
        <w:t>Регенеративный патрон должен обеспечивать возможность монтажа в фильтровентиляционные системы с помощью комплекта монтажных деталей.</w:t>
      </w:r>
    </w:p>
    <w:p w:rsidR="008C518E" w:rsidRPr="00CC06D1" w:rsidRDefault="008C518E" w:rsidP="008C518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8C518E">
        <w:rPr>
          <w:sz w:val="24"/>
          <w:szCs w:val="24"/>
        </w:rPr>
        <w:t>регенеративного патрона</w:t>
      </w:r>
      <w:r>
        <w:rPr>
          <w:sz w:val="24"/>
          <w:szCs w:val="24"/>
        </w:rPr>
        <w:t xml:space="preserve"> – не более </w:t>
      </w:r>
      <w:r w:rsidR="008C518E">
        <w:rPr>
          <w:sz w:val="24"/>
          <w:szCs w:val="24"/>
        </w:rPr>
        <w:t>92</w:t>
      </w:r>
      <w:r>
        <w:rPr>
          <w:sz w:val="24"/>
          <w:szCs w:val="24"/>
        </w:rPr>
        <w:t xml:space="preserve"> кг</w:t>
      </w:r>
      <w:r w:rsidR="00E245DB" w:rsidRPr="00CC06D1">
        <w:rPr>
          <w:sz w:val="24"/>
          <w:szCs w:val="24"/>
        </w:rPr>
        <w:t>.</w:t>
      </w:r>
    </w:p>
    <w:p w:rsidR="00A41FAC" w:rsidRDefault="00545E77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545E77">
        <w:rPr>
          <w:sz w:val="24"/>
          <w:szCs w:val="24"/>
        </w:rPr>
        <w:t xml:space="preserve">Номинальный объемный расход воздуха через </w:t>
      </w:r>
      <w:r w:rsidR="008C518E">
        <w:rPr>
          <w:sz w:val="24"/>
          <w:szCs w:val="24"/>
        </w:rPr>
        <w:t>регенеративный патрон</w:t>
      </w:r>
      <w:r w:rsidRPr="00545E77">
        <w:rPr>
          <w:sz w:val="24"/>
          <w:szCs w:val="24"/>
        </w:rPr>
        <w:t xml:space="preserve"> </w:t>
      </w:r>
      <w:r w:rsidR="00A41FAC">
        <w:rPr>
          <w:sz w:val="24"/>
          <w:szCs w:val="24"/>
        </w:rPr>
        <w:t>–</w:t>
      </w:r>
      <w:r w:rsidR="00466585">
        <w:rPr>
          <w:sz w:val="24"/>
          <w:szCs w:val="24"/>
        </w:rPr>
        <w:t xml:space="preserve"> </w:t>
      </w:r>
      <w:r w:rsidR="00EF11B9">
        <w:rPr>
          <w:sz w:val="24"/>
          <w:szCs w:val="24"/>
        </w:rPr>
        <w:t>1</w:t>
      </w:r>
      <w:r w:rsidR="00A41FAC">
        <w:rPr>
          <w:sz w:val="24"/>
          <w:szCs w:val="24"/>
        </w:rPr>
        <w:t xml:space="preserve">00 </w:t>
      </w:r>
      <w:r>
        <w:rPr>
          <w:sz w:val="24"/>
          <w:szCs w:val="24"/>
        </w:rPr>
        <w:t>м</w:t>
      </w:r>
      <w:r w:rsidRPr="00545E7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/ч</w:t>
      </w:r>
      <w:r w:rsidR="00A41FAC">
        <w:rPr>
          <w:sz w:val="24"/>
          <w:szCs w:val="24"/>
        </w:rPr>
        <w:t>.</w:t>
      </w:r>
    </w:p>
    <w:p w:rsidR="005B030D" w:rsidRDefault="008C518E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="00545E77" w:rsidRPr="00545E77">
        <w:rPr>
          <w:sz w:val="24"/>
          <w:szCs w:val="24"/>
        </w:rPr>
        <w:t xml:space="preserve">опротивление </w:t>
      </w:r>
      <w:r>
        <w:rPr>
          <w:sz w:val="24"/>
          <w:szCs w:val="24"/>
        </w:rPr>
        <w:t xml:space="preserve">регенеративного патрона </w:t>
      </w:r>
      <w:r w:rsidR="00545E77" w:rsidRPr="00545E77">
        <w:rPr>
          <w:sz w:val="24"/>
          <w:szCs w:val="24"/>
        </w:rPr>
        <w:t>постоянному потоку воздуха</w:t>
      </w:r>
      <w:r w:rsidR="00545E77">
        <w:rPr>
          <w:sz w:val="24"/>
          <w:szCs w:val="24"/>
        </w:rPr>
        <w:t xml:space="preserve"> – не более </w:t>
      </w:r>
      <w:r w:rsidR="00860B39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860B39">
        <w:rPr>
          <w:sz w:val="24"/>
          <w:szCs w:val="24"/>
        </w:rPr>
        <w:t>5</w:t>
      </w:r>
      <w:r w:rsidR="00545E77">
        <w:rPr>
          <w:sz w:val="24"/>
          <w:szCs w:val="24"/>
        </w:rPr>
        <w:t xml:space="preserve"> Па.</w:t>
      </w:r>
    </w:p>
    <w:p w:rsidR="00545E77" w:rsidRDefault="00545E77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545E77">
        <w:rPr>
          <w:sz w:val="24"/>
          <w:szCs w:val="24"/>
        </w:rPr>
        <w:t xml:space="preserve">Степень негерметичности </w:t>
      </w:r>
      <w:r w:rsidR="0025392E">
        <w:rPr>
          <w:sz w:val="24"/>
          <w:szCs w:val="24"/>
        </w:rPr>
        <w:t xml:space="preserve">регенеративного патрона </w:t>
      </w:r>
      <w:r>
        <w:rPr>
          <w:sz w:val="24"/>
          <w:szCs w:val="24"/>
        </w:rPr>
        <w:t xml:space="preserve">– не более </w:t>
      </w:r>
      <w:r w:rsidR="0025392E">
        <w:rPr>
          <w:sz w:val="24"/>
          <w:szCs w:val="24"/>
        </w:rPr>
        <w:t>0,</w:t>
      </w:r>
      <w:r>
        <w:rPr>
          <w:sz w:val="24"/>
          <w:szCs w:val="24"/>
        </w:rPr>
        <w:t>1%.</w:t>
      </w:r>
    </w:p>
    <w:p w:rsidR="00F83018" w:rsidRDefault="00F83018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>
        <w:rPr>
          <w:sz w:val="24"/>
          <w:szCs w:val="24"/>
        </w:rPr>
        <w:t xml:space="preserve">Габаритные размеры </w:t>
      </w:r>
      <w:r w:rsidR="003B1A5C">
        <w:rPr>
          <w:sz w:val="24"/>
          <w:szCs w:val="24"/>
        </w:rPr>
        <w:t xml:space="preserve">регенеративного патрона </w:t>
      </w:r>
      <w:r w:rsidR="00860B39">
        <w:rPr>
          <w:sz w:val="24"/>
          <w:szCs w:val="24"/>
        </w:rPr>
        <w:t xml:space="preserve">– </w:t>
      </w:r>
      <w:r w:rsidR="0025392E">
        <w:rPr>
          <w:sz w:val="24"/>
          <w:szCs w:val="24"/>
        </w:rPr>
        <w:t>590</w:t>
      </w:r>
      <w:r w:rsidR="00860B39">
        <w:rPr>
          <w:sz w:val="24"/>
          <w:szCs w:val="24"/>
        </w:rPr>
        <w:t>×</w:t>
      </w:r>
      <w:r w:rsidR="0025392E">
        <w:rPr>
          <w:sz w:val="24"/>
          <w:szCs w:val="24"/>
        </w:rPr>
        <w:t>50</w:t>
      </w:r>
      <w:r w:rsidR="00860B39">
        <w:rPr>
          <w:sz w:val="24"/>
          <w:szCs w:val="24"/>
        </w:rPr>
        <w:t>0×</w:t>
      </w:r>
      <w:r w:rsidR="0025392E">
        <w:rPr>
          <w:sz w:val="24"/>
          <w:szCs w:val="24"/>
        </w:rPr>
        <w:t>545</w:t>
      </w:r>
      <w:r w:rsidR="00860B39">
        <w:rPr>
          <w:sz w:val="24"/>
          <w:szCs w:val="24"/>
        </w:rPr>
        <w:t xml:space="preserve"> мм</w:t>
      </w:r>
      <w:r>
        <w:rPr>
          <w:sz w:val="24"/>
          <w:szCs w:val="24"/>
        </w:rPr>
        <w:t>.</w:t>
      </w:r>
    </w:p>
    <w:p w:rsidR="00E245DB" w:rsidRPr="00CC06D1" w:rsidRDefault="00E245DB" w:rsidP="00562AD3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25392E" w:rsidRPr="0025392E" w:rsidRDefault="0025392E" w:rsidP="00B8177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25392E">
        <w:rPr>
          <w:sz w:val="24"/>
          <w:szCs w:val="24"/>
        </w:rPr>
        <w:t>Регенеративный патрон должен представлять собой металлический кожух цилиндрической формы</w:t>
      </w:r>
      <w:r>
        <w:rPr>
          <w:sz w:val="24"/>
          <w:szCs w:val="24"/>
        </w:rPr>
        <w:t xml:space="preserve"> </w:t>
      </w:r>
      <w:r w:rsidRPr="0025392E">
        <w:rPr>
          <w:sz w:val="24"/>
          <w:szCs w:val="24"/>
        </w:rPr>
        <w:t xml:space="preserve">с крышкой и дном. </w:t>
      </w:r>
      <w:r>
        <w:rPr>
          <w:sz w:val="24"/>
          <w:szCs w:val="24"/>
        </w:rPr>
        <w:t xml:space="preserve">Внутри должны находиться перфорированные большой и центральный цилиндры, между которыми должен быть размещен химический поглотитель. В регенеративном патроне должны присутствовать три отверстия: одно боковое для </w:t>
      </w:r>
      <w:r w:rsidR="00B81778">
        <w:rPr>
          <w:sz w:val="24"/>
          <w:szCs w:val="24"/>
        </w:rPr>
        <w:t xml:space="preserve">входа воздуха и два торцевых для выхода. </w:t>
      </w:r>
      <w:r w:rsidRPr="0025392E">
        <w:rPr>
          <w:sz w:val="24"/>
          <w:szCs w:val="24"/>
        </w:rPr>
        <w:t>Отверстия должны быть закрыты заглушками с прокладками.</w:t>
      </w:r>
    </w:p>
    <w:p w:rsidR="00B81778" w:rsidRPr="00F1549F" w:rsidRDefault="00B81778" w:rsidP="00B8177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Конструкция, г</w:t>
      </w:r>
      <w:r w:rsidRPr="00F1549F">
        <w:rPr>
          <w:sz w:val="24"/>
          <w:szCs w:val="24"/>
        </w:rPr>
        <w:t xml:space="preserve">абаритные и присоединительные размеры </w:t>
      </w:r>
      <w:r>
        <w:rPr>
          <w:sz w:val="24"/>
          <w:szCs w:val="24"/>
        </w:rPr>
        <w:t xml:space="preserve">регенеративного патрона </w:t>
      </w:r>
      <w:r w:rsidRPr="00F1549F">
        <w:rPr>
          <w:sz w:val="24"/>
          <w:szCs w:val="24"/>
        </w:rPr>
        <w:t xml:space="preserve">(мм) должны соответствовать представленному ниже </w:t>
      </w:r>
      <w:r>
        <w:rPr>
          <w:sz w:val="24"/>
          <w:szCs w:val="24"/>
        </w:rPr>
        <w:t>изображению</w:t>
      </w:r>
      <w:r w:rsidRPr="00F1549F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изображение </w:t>
      </w:r>
      <w:r w:rsidRPr="00F1549F">
        <w:rPr>
          <w:sz w:val="24"/>
          <w:szCs w:val="24"/>
        </w:rPr>
        <w:t>1).</w:t>
      </w:r>
    </w:p>
    <w:p w:rsidR="0025392E" w:rsidRPr="00CC06D1" w:rsidRDefault="0025392E" w:rsidP="0025392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B81778" w:rsidRPr="00B81778" w:rsidRDefault="00500E6C" w:rsidP="00B8177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Регенеративные</w:t>
      </w:r>
      <w:r w:rsidRPr="00500E6C">
        <w:rPr>
          <w:sz w:val="24"/>
          <w:szCs w:val="24"/>
        </w:rPr>
        <w:t xml:space="preserve"> патроны должны иметь отличительную маркировку, которая должна позволять определить их подлинность</w:t>
      </w:r>
      <w:r w:rsidR="00B81778" w:rsidRPr="00B81778">
        <w:rPr>
          <w:sz w:val="24"/>
          <w:szCs w:val="24"/>
        </w:rPr>
        <w:t>:</w:t>
      </w:r>
    </w:p>
    <w:p w:rsidR="00B81778" w:rsidRPr="00B81778" w:rsidRDefault="00B81778" w:rsidP="00B81778">
      <w:pPr>
        <w:pStyle w:val="a3"/>
        <w:numPr>
          <w:ilvl w:val="0"/>
          <w:numId w:val="9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B81778">
        <w:rPr>
          <w:sz w:val="24"/>
          <w:szCs w:val="24"/>
        </w:rPr>
        <w:t>на крышке: надпись «выход воздуха» (симметрично у патрубка выхода воздуха);</w:t>
      </w:r>
    </w:p>
    <w:p w:rsidR="00B81778" w:rsidRPr="00B81778" w:rsidRDefault="00B81778" w:rsidP="00B81778">
      <w:pPr>
        <w:pStyle w:val="a3"/>
        <w:numPr>
          <w:ilvl w:val="0"/>
          <w:numId w:val="9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B81778">
        <w:rPr>
          <w:sz w:val="24"/>
          <w:szCs w:val="24"/>
        </w:rPr>
        <w:t xml:space="preserve">на корпусе должны быть нанесены: </w:t>
      </w:r>
      <w:r>
        <w:rPr>
          <w:sz w:val="24"/>
          <w:szCs w:val="24"/>
        </w:rPr>
        <w:t>условное обозначение</w:t>
      </w:r>
      <w:r w:rsidRPr="00B81778">
        <w:rPr>
          <w:sz w:val="24"/>
          <w:szCs w:val="24"/>
        </w:rPr>
        <w:t xml:space="preserve"> изготовителя</w:t>
      </w:r>
      <w:r>
        <w:rPr>
          <w:sz w:val="24"/>
          <w:szCs w:val="24"/>
        </w:rPr>
        <w:t>,</w:t>
      </w:r>
      <w:r w:rsidRPr="00B81778">
        <w:rPr>
          <w:sz w:val="24"/>
          <w:szCs w:val="24"/>
        </w:rPr>
        <w:t xml:space="preserve"> наименование изделия</w:t>
      </w:r>
      <w:r>
        <w:rPr>
          <w:sz w:val="24"/>
          <w:szCs w:val="24"/>
        </w:rPr>
        <w:t>,</w:t>
      </w:r>
      <w:r w:rsidRPr="00B81778">
        <w:rPr>
          <w:sz w:val="24"/>
          <w:szCs w:val="24"/>
        </w:rPr>
        <w:t xml:space="preserve"> месяц и год изготовления</w:t>
      </w:r>
      <w:r>
        <w:rPr>
          <w:sz w:val="24"/>
          <w:szCs w:val="24"/>
        </w:rPr>
        <w:t>,</w:t>
      </w:r>
      <w:r w:rsidRPr="00B81778">
        <w:rPr>
          <w:sz w:val="24"/>
          <w:szCs w:val="24"/>
        </w:rPr>
        <w:t xml:space="preserve"> номер партии</w:t>
      </w:r>
      <w:r>
        <w:rPr>
          <w:sz w:val="24"/>
          <w:szCs w:val="24"/>
        </w:rPr>
        <w:t>,</w:t>
      </w:r>
      <w:r w:rsidRPr="00B81778">
        <w:rPr>
          <w:sz w:val="24"/>
          <w:szCs w:val="24"/>
        </w:rPr>
        <w:t xml:space="preserve"> номер изделия в партии</w:t>
      </w:r>
      <w:r>
        <w:rPr>
          <w:sz w:val="24"/>
          <w:szCs w:val="24"/>
        </w:rPr>
        <w:t>,</w:t>
      </w:r>
      <w:r w:rsidRPr="00B81778">
        <w:rPr>
          <w:sz w:val="24"/>
          <w:szCs w:val="24"/>
        </w:rPr>
        <w:t xml:space="preserve"> надпись «вход воздуха» (симметрично у патрубка входа воздуха)</w:t>
      </w:r>
      <w:r>
        <w:rPr>
          <w:sz w:val="24"/>
          <w:szCs w:val="24"/>
        </w:rPr>
        <w:t>,</w:t>
      </w:r>
      <w:r w:rsidRPr="00B817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показатель </w:t>
      </w:r>
      <w:r w:rsidRPr="00B81778">
        <w:rPr>
          <w:sz w:val="24"/>
          <w:szCs w:val="24"/>
        </w:rPr>
        <w:t>сопротивлени</w:t>
      </w:r>
      <w:r>
        <w:rPr>
          <w:sz w:val="24"/>
          <w:szCs w:val="24"/>
        </w:rPr>
        <w:t xml:space="preserve">я </w:t>
      </w:r>
      <w:r w:rsidRPr="00B81778">
        <w:rPr>
          <w:sz w:val="24"/>
          <w:szCs w:val="24"/>
        </w:rPr>
        <w:t xml:space="preserve"> </w:t>
      </w:r>
      <w:r w:rsidRPr="00545E77">
        <w:rPr>
          <w:sz w:val="24"/>
          <w:szCs w:val="24"/>
        </w:rPr>
        <w:t>постоянному потоку воздуха</w:t>
      </w:r>
      <w:r>
        <w:rPr>
          <w:sz w:val="24"/>
          <w:szCs w:val="24"/>
        </w:rPr>
        <w:t xml:space="preserve"> (Па или мм вод. ст.)</w:t>
      </w:r>
      <w:r w:rsidRPr="00B81778">
        <w:rPr>
          <w:sz w:val="24"/>
          <w:szCs w:val="24"/>
        </w:rPr>
        <w:t>.</w:t>
      </w:r>
    </w:p>
    <w:p w:rsidR="00B81778" w:rsidRDefault="00B81778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B81778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</w:t>
      </w:r>
      <w:r w:rsidR="00F1549F" w:rsidRPr="00F1549F">
        <w:rPr>
          <w:sz w:val="24"/>
          <w:szCs w:val="24"/>
        </w:rPr>
        <w:t xml:space="preserve"> упаковке изготовителя – деревянные ящики по 1 (одному) </w:t>
      </w:r>
      <w:r>
        <w:rPr>
          <w:sz w:val="24"/>
          <w:szCs w:val="24"/>
        </w:rPr>
        <w:t>регенеративному патрону</w:t>
      </w:r>
      <w:r w:rsidR="00F1549F" w:rsidRPr="00F1549F">
        <w:rPr>
          <w:sz w:val="24"/>
          <w:szCs w:val="24"/>
        </w:rPr>
        <w:t xml:space="preserve"> в каждом</w:t>
      </w:r>
      <w:r w:rsidR="00E245DB" w:rsidRPr="00CC06D1">
        <w:rPr>
          <w:sz w:val="24"/>
          <w:szCs w:val="24"/>
        </w:rPr>
        <w:t xml:space="preserve">. </w:t>
      </w:r>
      <w:r w:rsidR="00F1549F">
        <w:rPr>
          <w:sz w:val="24"/>
          <w:szCs w:val="24"/>
        </w:rPr>
        <w:t xml:space="preserve">Упаковка должна обеспечивать </w:t>
      </w:r>
      <w:r w:rsidR="00E245DB" w:rsidRPr="00CC06D1">
        <w:rPr>
          <w:sz w:val="24"/>
          <w:szCs w:val="24"/>
        </w:rPr>
        <w:t xml:space="preserve">сохранность товаров такого рода при обычных условиях хранения и транспортирования. </w:t>
      </w:r>
    </w:p>
    <w:p w:rsidR="00F1549F" w:rsidRDefault="00F1549F" w:rsidP="00562AD3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дате изготовления, гарантиям и сопроводительным документам.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B81778">
        <w:rPr>
          <w:sz w:val="24"/>
          <w:szCs w:val="24"/>
        </w:rPr>
        <w:t>регенеративные патроны</w:t>
      </w:r>
      <w:r w:rsidR="00B81778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B81778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2018 года.</w:t>
      </w:r>
    </w:p>
    <w:p w:rsidR="00431E2B" w:rsidRPr="00E83874" w:rsidRDefault="00E245DB" w:rsidP="00E83874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Гарантийный срок хранения</w:t>
      </w:r>
      <w:r w:rsidR="00F80EF0">
        <w:rPr>
          <w:sz w:val="24"/>
          <w:szCs w:val="24"/>
        </w:rPr>
        <w:t xml:space="preserve"> </w:t>
      </w:r>
      <w:r w:rsidR="00B81778">
        <w:rPr>
          <w:sz w:val="24"/>
          <w:szCs w:val="24"/>
        </w:rPr>
        <w:t>регенеративных патронов</w:t>
      </w:r>
      <w:r w:rsidR="00500E6C">
        <w:rPr>
          <w:sz w:val="24"/>
          <w:szCs w:val="24"/>
        </w:rPr>
        <w:t xml:space="preserve"> </w:t>
      </w:r>
      <w:r w:rsidR="00B81778">
        <w:rPr>
          <w:sz w:val="24"/>
          <w:szCs w:val="24"/>
        </w:rPr>
        <w:t>–</w:t>
      </w:r>
      <w:r w:rsidR="00B81778" w:rsidRPr="00B81778">
        <w:rPr>
          <w:sz w:val="24"/>
          <w:szCs w:val="24"/>
        </w:rPr>
        <w:t xml:space="preserve"> не менее 7,5 лет</w:t>
      </w:r>
      <w:r w:rsidR="00500E6C">
        <w:rPr>
          <w:sz w:val="24"/>
          <w:szCs w:val="24"/>
        </w:rPr>
        <w:t xml:space="preserve"> с момента изготовления</w:t>
      </w:r>
      <w:r w:rsidR="00B81778" w:rsidRPr="00B81778">
        <w:rPr>
          <w:sz w:val="24"/>
          <w:szCs w:val="24"/>
        </w:rPr>
        <w:t>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B81778">
        <w:rPr>
          <w:sz w:val="24"/>
          <w:szCs w:val="24"/>
        </w:rPr>
        <w:t>регенеративных патронов</w:t>
      </w:r>
      <w:r w:rsidR="00B81778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должна сопровождаться следующими документами:</w:t>
      </w:r>
    </w:p>
    <w:p w:rsidR="00E245DB" w:rsidRPr="00CC06D1" w:rsidRDefault="00E245DB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9C7D4A"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166726">
        <w:rPr>
          <w:sz w:val="24"/>
          <w:szCs w:val="24"/>
        </w:rPr>
        <w:t>партию</w:t>
      </w:r>
      <w:r w:rsidRPr="00CC06D1">
        <w:rPr>
          <w:sz w:val="24"/>
          <w:szCs w:val="24"/>
        </w:rPr>
        <w:t>.</w:t>
      </w:r>
      <w:r w:rsidR="00B81778">
        <w:rPr>
          <w:sz w:val="24"/>
          <w:szCs w:val="24"/>
        </w:rPr>
        <w:t xml:space="preserve"> </w:t>
      </w:r>
    </w:p>
    <w:p w:rsidR="00E245DB" w:rsidRPr="00CC06D1" w:rsidRDefault="00166726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</w:t>
      </w:r>
      <w:r w:rsidR="009C7D4A">
        <w:rPr>
          <w:sz w:val="24"/>
          <w:szCs w:val="24"/>
        </w:rPr>
        <w:t>аспорт</w:t>
      </w:r>
      <w:r w:rsidR="009C7D4A" w:rsidRPr="009C7D4A">
        <w:rPr>
          <w:sz w:val="24"/>
          <w:szCs w:val="24"/>
        </w:rPr>
        <w:t xml:space="preserve"> на партию</w:t>
      </w:r>
      <w:r w:rsidR="00500E6C">
        <w:rPr>
          <w:sz w:val="24"/>
          <w:szCs w:val="24"/>
        </w:rPr>
        <w:t xml:space="preserve">, </w:t>
      </w:r>
      <w:r w:rsidR="00500E6C" w:rsidRPr="00500E6C">
        <w:rPr>
          <w:sz w:val="24"/>
          <w:szCs w:val="24"/>
        </w:rPr>
        <w:t xml:space="preserve">заверенный печатью отдела изготовителя, ответственного за технический контроль </w:t>
      </w:r>
      <w:r w:rsidR="00E245DB" w:rsidRPr="00CC06D1">
        <w:rPr>
          <w:sz w:val="24"/>
          <w:szCs w:val="24"/>
        </w:rPr>
        <w:t xml:space="preserve">– не </w:t>
      </w:r>
      <w:r w:rsidRPr="00166726">
        <w:rPr>
          <w:sz w:val="24"/>
          <w:szCs w:val="24"/>
        </w:rPr>
        <w:t xml:space="preserve">менее 1 штуки на каждый </w:t>
      </w:r>
      <w:r w:rsidR="00B81778">
        <w:rPr>
          <w:sz w:val="24"/>
          <w:szCs w:val="24"/>
        </w:rPr>
        <w:t>регенеративный патрон</w:t>
      </w:r>
      <w:r w:rsidR="00E245DB" w:rsidRPr="00CC06D1">
        <w:rPr>
          <w:sz w:val="24"/>
          <w:szCs w:val="24"/>
        </w:rPr>
        <w:t>.</w:t>
      </w:r>
    </w:p>
    <w:p w:rsidR="003E2B1A" w:rsidRDefault="00605605" w:rsidP="00E83874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Сертифика</w:t>
      </w:r>
      <w:r>
        <w:rPr>
          <w:sz w:val="24"/>
          <w:szCs w:val="24"/>
        </w:rPr>
        <w:t>т</w:t>
      </w:r>
      <w:r w:rsidRPr="009C7D4A">
        <w:rPr>
          <w:sz w:val="24"/>
          <w:szCs w:val="24"/>
        </w:rPr>
        <w:t xml:space="preserve"> </w:t>
      </w:r>
      <w:bookmarkStart w:id="0" w:name="_GoBack"/>
      <w:bookmarkEnd w:id="0"/>
      <w:r w:rsidR="009C7D4A" w:rsidRPr="009C7D4A">
        <w:rPr>
          <w:sz w:val="24"/>
          <w:szCs w:val="24"/>
        </w:rPr>
        <w:t xml:space="preserve">соответствия, если товар подлежит обязательной сертификации и числится в едином перечне продукции, подлежащей обязательной сертификации, утвержденном Постановлением Правительства Российской Федерации  от 1 декабря 2009 года № 982 – не менее 1 штуки на всё количество поставляемых </w:t>
      </w:r>
      <w:r w:rsidR="00B81778">
        <w:rPr>
          <w:sz w:val="24"/>
          <w:szCs w:val="24"/>
        </w:rPr>
        <w:t>регенеративных патронов</w:t>
      </w:r>
      <w:r w:rsidR="00E245DB" w:rsidRPr="00CC06D1">
        <w:rPr>
          <w:sz w:val="24"/>
          <w:szCs w:val="24"/>
        </w:rPr>
        <w:t>.</w:t>
      </w:r>
      <w:r w:rsidR="00166726">
        <w:rPr>
          <w:sz w:val="24"/>
          <w:szCs w:val="24"/>
        </w:rPr>
        <w:t xml:space="preserve"> </w:t>
      </w:r>
    </w:p>
    <w:p w:rsidR="00500E6C" w:rsidRDefault="00500E6C" w:rsidP="00500E6C">
      <w:pPr>
        <w:tabs>
          <w:tab w:val="left" w:pos="851"/>
        </w:tabs>
        <w:ind w:left="567"/>
        <w:contextualSpacing/>
        <w:rPr>
          <w:sz w:val="24"/>
          <w:szCs w:val="24"/>
        </w:rPr>
      </w:pPr>
    </w:p>
    <w:p w:rsidR="00B81778" w:rsidRDefault="003B1A5C" w:rsidP="00500E6C">
      <w:pPr>
        <w:ind w:left="1560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5221012" cy="48672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256" cy="489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778" w:rsidRPr="00B81778" w:rsidRDefault="00B81778" w:rsidP="00B81778">
      <w:pPr>
        <w:ind w:firstLine="567"/>
        <w:contextualSpacing/>
        <w:jc w:val="center"/>
        <w:rPr>
          <w:sz w:val="24"/>
        </w:rPr>
      </w:pPr>
      <w:r>
        <w:rPr>
          <w:sz w:val="24"/>
        </w:rPr>
        <w:t>Изображение</w:t>
      </w:r>
      <w:r w:rsidRPr="00B81778">
        <w:rPr>
          <w:sz w:val="24"/>
        </w:rPr>
        <w:t xml:space="preserve"> 1. Конструкция и габаритные размеры регенеративного патрона РП-100</w:t>
      </w:r>
    </w:p>
    <w:p w:rsidR="00B81778" w:rsidRPr="00326B9F" w:rsidRDefault="00B81778" w:rsidP="00B81778">
      <w:pPr>
        <w:ind w:firstLine="567"/>
        <w:contextualSpacing/>
        <w:jc w:val="center"/>
      </w:pPr>
      <w:r w:rsidRPr="00EE2E44">
        <w:rPr>
          <w:sz w:val="20"/>
        </w:rPr>
        <w:t xml:space="preserve">Обозначения: 1 – </w:t>
      </w:r>
      <w:r>
        <w:rPr>
          <w:sz w:val="20"/>
        </w:rPr>
        <w:t>кожух</w:t>
      </w:r>
      <w:r w:rsidRPr="00EE2E44">
        <w:rPr>
          <w:sz w:val="20"/>
        </w:rPr>
        <w:t xml:space="preserve">; 2 – </w:t>
      </w:r>
      <w:r>
        <w:rPr>
          <w:sz w:val="20"/>
        </w:rPr>
        <w:t>заглушка с ручкой</w:t>
      </w:r>
      <w:r w:rsidRPr="00EE2E44">
        <w:rPr>
          <w:sz w:val="20"/>
        </w:rPr>
        <w:t xml:space="preserve">; 3 – </w:t>
      </w:r>
      <w:r>
        <w:rPr>
          <w:sz w:val="20"/>
        </w:rPr>
        <w:t>крышка</w:t>
      </w:r>
      <w:r w:rsidRPr="00EE2E44">
        <w:rPr>
          <w:sz w:val="20"/>
        </w:rPr>
        <w:t xml:space="preserve">; 4 – </w:t>
      </w:r>
      <w:r>
        <w:rPr>
          <w:sz w:val="20"/>
        </w:rPr>
        <w:t>донышко</w:t>
      </w:r>
      <w:r w:rsidRPr="00EE2E44">
        <w:rPr>
          <w:sz w:val="20"/>
        </w:rPr>
        <w:t xml:space="preserve">; 5 – </w:t>
      </w:r>
      <w:r>
        <w:rPr>
          <w:sz w:val="20"/>
        </w:rPr>
        <w:t>поглотитель</w:t>
      </w:r>
      <w:r w:rsidRPr="00EE2E44">
        <w:rPr>
          <w:sz w:val="20"/>
        </w:rPr>
        <w:t>.</w:t>
      </w:r>
    </w:p>
    <w:p w:rsidR="007B3D48" w:rsidRPr="007B3D48" w:rsidRDefault="007B3D48" w:rsidP="00B81778">
      <w:pPr>
        <w:ind w:firstLine="567"/>
        <w:contextualSpacing/>
        <w:jc w:val="center"/>
        <w:rPr>
          <w:sz w:val="20"/>
        </w:rPr>
      </w:pPr>
    </w:p>
    <w:sectPr w:rsidR="007B3D48" w:rsidRPr="007B3D48" w:rsidSect="00500E6C">
      <w:pgSz w:w="11906" w:h="16838"/>
      <w:pgMar w:top="1134" w:right="1134" w:bottom="1985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7C830DD"/>
    <w:multiLevelType w:val="hybridMultilevel"/>
    <w:tmpl w:val="769A6774"/>
    <w:lvl w:ilvl="0" w:tplc="61A442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DD81661"/>
    <w:multiLevelType w:val="hybridMultilevel"/>
    <w:tmpl w:val="54863182"/>
    <w:lvl w:ilvl="0" w:tplc="B2A88B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6082828"/>
    <w:multiLevelType w:val="hybridMultilevel"/>
    <w:tmpl w:val="5DC488D2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34277"/>
    <w:rsid w:val="0014384D"/>
    <w:rsid w:val="00166726"/>
    <w:rsid w:val="00215FE3"/>
    <w:rsid w:val="0025392E"/>
    <w:rsid w:val="002819A6"/>
    <w:rsid w:val="0028258C"/>
    <w:rsid w:val="002B250B"/>
    <w:rsid w:val="002B261E"/>
    <w:rsid w:val="002D4CF1"/>
    <w:rsid w:val="00345728"/>
    <w:rsid w:val="003B09D3"/>
    <w:rsid w:val="003B1A5C"/>
    <w:rsid w:val="003B78B8"/>
    <w:rsid w:val="003E2B1A"/>
    <w:rsid w:val="00431E2B"/>
    <w:rsid w:val="004477C8"/>
    <w:rsid w:val="00466585"/>
    <w:rsid w:val="00487A89"/>
    <w:rsid w:val="004F3DA1"/>
    <w:rsid w:val="00500E6C"/>
    <w:rsid w:val="00513A45"/>
    <w:rsid w:val="00545E77"/>
    <w:rsid w:val="00562AD3"/>
    <w:rsid w:val="0058553F"/>
    <w:rsid w:val="005B030D"/>
    <w:rsid w:val="005F0C9F"/>
    <w:rsid w:val="00600312"/>
    <w:rsid w:val="00605605"/>
    <w:rsid w:val="006E64C9"/>
    <w:rsid w:val="006E7A0F"/>
    <w:rsid w:val="00737883"/>
    <w:rsid w:val="00783940"/>
    <w:rsid w:val="007921B9"/>
    <w:rsid w:val="007A2511"/>
    <w:rsid w:val="007B3D48"/>
    <w:rsid w:val="007E28E7"/>
    <w:rsid w:val="00807838"/>
    <w:rsid w:val="00814120"/>
    <w:rsid w:val="00860B39"/>
    <w:rsid w:val="00867018"/>
    <w:rsid w:val="0088552E"/>
    <w:rsid w:val="00893EE3"/>
    <w:rsid w:val="008C518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2413D"/>
    <w:rsid w:val="00A41FAC"/>
    <w:rsid w:val="00A651BC"/>
    <w:rsid w:val="00AE2CA8"/>
    <w:rsid w:val="00B5698D"/>
    <w:rsid w:val="00B76590"/>
    <w:rsid w:val="00B81778"/>
    <w:rsid w:val="00C35C41"/>
    <w:rsid w:val="00C429A3"/>
    <w:rsid w:val="00CA46C1"/>
    <w:rsid w:val="00CC06D1"/>
    <w:rsid w:val="00CD3C59"/>
    <w:rsid w:val="00CE45F9"/>
    <w:rsid w:val="00D51666"/>
    <w:rsid w:val="00DA559F"/>
    <w:rsid w:val="00DD605C"/>
    <w:rsid w:val="00E245DB"/>
    <w:rsid w:val="00E3098C"/>
    <w:rsid w:val="00E352B3"/>
    <w:rsid w:val="00E36002"/>
    <w:rsid w:val="00E37595"/>
    <w:rsid w:val="00E83874"/>
    <w:rsid w:val="00EE563F"/>
    <w:rsid w:val="00EF11B9"/>
    <w:rsid w:val="00EF31EA"/>
    <w:rsid w:val="00EF417C"/>
    <w:rsid w:val="00F1549F"/>
    <w:rsid w:val="00F206E2"/>
    <w:rsid w:val="00F60B18"/>
    <w:rsid w:val="00F7212A"/>
    <w:rsid w:val="00F72FAF"/>
    <w:rsid w:val="00F80EF0"/>
    <w:rsid w:val="00F8171D"/>
    <w:rsid w:val="00F83018"/>
    <w:rsid w:val="00FC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3E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E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2023-09-19T11:46:00Z</dcterms:created>
  <dcterms:modified xsi:type="dcterms:W3CDTF">2023-09-19T11:46:00Z</dcterms:modified>
</cp:coreProperties>
</file>